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58" w:rsidRPr="00043D7D" w:rsidRDefault="00ED2058" w:rsidP="00ED2058">
      <w:pPr>
        <w:jc w:val="center"/>
        <w:rPr>
          <w:sz w:val="28"/>
          <w:szCs w:val="28"/>
        </w:rPr>
      </w:pPr>
      <w:r w:rsidRPr="00043D7D">
        <w:rPr>
          <w:sz w:val="28"/>
          <w:szCs w:val="28"/>
        </w:rPr>
        <w:t>Отдел образования</w:t>
      </w:r>
    </w:p>
    <w:p w:rsidR="00ED2058" w:rsidRPr="00043D7D" w:rsidRDefault="00ED2058" w:rsidP="00ED2058">
      <w:pPr>
        <w:jc w:val="center"/>
        <w:rPr>
          <w:sz w:val="28"/>
          <w:szCs w:val="28"/>
        </w:rPr>
      </w:pPr>
      <w:r w:rsidRPr="00043D7D">
        <w:rPr>
          <w:sz w:val="28"/>
          <w:szCs w:val="28"/>
        </w:rPr>
        <w:t>администрации  Дятьковского  района</w:t>
      </w:r>
    </w:p>
    <w:p w:rsidR="00ED2058" w:rsidRPr="00043D7D" w:rsidRDefault="00ED2058" w:rsidP="00ED2058">
      <w:pPr>
        <w:rPr>
          <w:sz w:val="28"/>
          <w:szCs w:val="28"/>
        </w:rPr>
      </w:pPr>
    </w:p>
    <w:p w:rsidR="00ED2058" w:rsidRPr="00043D7D" w:rsidRDefault="00ED2058" w:rsidP="00ED2058">
      <w:pPr>
        <w:rPr>
          <w:sz w:val="28"/>
          <w:szCs w:val="28"/>
        </w:rPr>
      </w:pPr>
    </w:p>
    <w:p w:rsidR="00ED2058" w:rsidRPr="00043D7D" w:rsidRDefault="00ED2058" w:rsidP="00ED2058">
      <w:pPr>
        <w:jc w:val="center"/>
        <w:rPr>
          <w:sz w:val="28"/>
          <w:szCs w:val="28"/>
        </w:rPr>
      </w:pPr>
      <w:r w:rsidRPr="00043D7D">
        <w:rPr>
          <w:sz w:val="28"/>
          <w:szCs w:val="28"/>
        </w:rPr>
        <w:t>ПРИКАЗ</w:t>
      </w:r>
    </w:p>
    <w:p w:rsidR="00ED2058" w:rsidRPr="00043D7D" w:rsidRDefault="00ED2058" w:rsidP="00ED2058">
      <w:pPr>
        <w:jc w:val="center"/>
        <w:rPr>
          <w:sz w:val="28"/>
          <w:szCs w:val="28"/>
        </w:rPr>
      </w:pPr>
    </w:p>
    <w:p w:rsidR="00ED2058" w:rsidRPr="00043D7D" w:rsidRDefault="00ED2058" w:rsidP="00ED2058">
      <w:pPr>
        <w:rPr>
          <w:sz w:val="28"/>
          <w:szCs w:val="28"/>
        </w:rPr>
      </w:pPr>
    </w:p>
    <w:p w:rsidR="00ED2058" w:rsidRPr="00043D7D" w:rsidRDefault="005E7D82" w:rsidP="00ED2058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BF5F83">
        <w:rPr>
          <w:sz w:val="28"/>
          <w:szCs w:val="28"/>
        </w:rPr>
        <w:t>13</w:t>
      </w:r>
      <w:r>
        <w:rPr>
          <w:sz w:val="28"/>
          <w:szCs w:val="28"/>
        </w:rPr>
        <w:t xml:space="preserve">   </w:t>
      </w:r>
      <w:r w:rsidR="00ED2058" w:rsidRPr="00043D7D">
        <w:rPr>
          <w:sz w:val="28"/>
          <w:szCs w:val="28"/>
        </w:rPr>
        <w:t xml:space="preserve">  »  </w:t>
      </w:r>
      <w:r>
        <w:rPr>
          <w:sz w:val="28"/>
          <w:szCs w:val="28"/>
        </w:rPr>
        <w:t>января 2025</w:t>
      </w:r>
      <w:r w:rsidR="00ED2058" w:rsidRPr="00043D7D">
        <w:rPr>
          <w:sz w:val="28"/>
          <w:szCs w:val="28"/>
        </w:rPr>
        <w:t xml:space="preserve">   года  № </w:t>
      </w:r>
      <w:r w:rsidR="00ED2058">
        <w:rPr>
          <w:sz w:val="28"/>
          <w:szCs w:val="28"/>
        </w:rPr>
        <w:t xml:space="preserve"> </w:t>
      </w:r>
      <w:r w:rsidR="00BF5F83">
        <w:rPr>
          <w:sz w:val="28"/>
          <w:szCs w:val="28"/>
        </w:rPr>
        <w:t>4</w:t>
      </w:r>
      <w:bookmarkStart w:id="0" w:name="_GoBack"/>
      <w:bookmarkEnd w:id="0"/>
    </w:p>
    <w:p w:rsidR="00ED2058" w:rsidRPr="00043D7D" w:rsidRDefault="00ED2058" w:rsidP="00ED2058">
      <w:pPr>
        <w:rPr>
          <w:sz w:val="28"/>
          <w:szCs w:val="28"/>
        </w:rPr>
      </w:pPr>
      <w:r w:rsidRPr="00043D7D">
        <w:rPr>
          <w:sz w:val="28"/>
          <w:szCs w:val="28"/>
        </w:rPr>
        <w:t>_г.Дятьково</w:t>
      </w:r>
    </w:p>
    <w:p w:rsidR="0041137F" w:rsidRDefault="0041137F"/>
    <w:p w:rsidR="00ED2058" w:rsidRPr="00ED2058" w:rsidRDefault="00ED2058" w:rsidP="00ED2058">
      <w:r w:rsidRPr="00ED2058">
        <w:rPr>
          <w:color w:val="464245"/>
          <w:sz w:val="28"/>
          <w:szCs w:val="28"/>
        </w:rPr>
        <w:t>Об организации и проведении</w:t>
      </w:r>
    </w:p>
    <w:p w:rsidR="00ED2058" w:rsidRPr="00ED2058" w:rsidRDefault="00ED2058" w:rsidP="00ED2058">
      <w:r w:rsidRPr="00ED2058">
        <w:rPr>
          <w:color w:val="464245"/>
          <w:sz w:val="28"/>
          <w:szCs w:val="28"/>
        </w:rPr>
        <w:t>итогового собеседования по русскому языку</w:t>
      </w:r>
    </w:p>
    <w:p w:rsidR="00ED2058" w:rsidRDefault="00ED2058" w:rsidP="00ED2058">
      <w:pPr>
        <w:rPr>
          <w:color w:val="464245"/>
          <w:sz w:val="28"/>
          <w:szCs w:val="28"/>
        </w:rPr>
      </w:pPr>
      <w:r w:rsidRPr="00ED2058">
        <w:rPr>
          <w:color w:val="464245"/>
          <w:sz w:val="28"/>
          <w:szCs w:val="28"/>
        </w:rPr>
        <w:t xml:space="preserve">в 2024-2025 учебном году </w:t>
      </w:r>
      <w:r>
        <w:rPr>
          <w:color w:val="464245"/>
          <w:sz w:val="28"/>
          <w:szCs w:val="28"/>
        </w:rPr>
        <w:t>в Дятьковском районе</w:t>
      </w:r>
    </w:p>
    <w:p w:rsidR="00ED2058" w:rsidRPr="00ED2058" w:rsidRDefault="00ED2058" w:rsidP="00ED2058"/>
    <w:p w:rsidR="00ED2058" w:rsidRPr="00ED2058" w:rsidRDefault="00ED2058" w:rsidP="00ED2058">
      <w:pPr>
        <w:jc w:val="both"/>
      </w:pPr>
      <w:r>
        <w:rPr>
          <w:color w:val="464245"/>
          <w:sz w:val="28"/>
          <w:szCs w:val="28"/>
        </w:rPr>
        <w:t xml:space="preserve">   </w:t>
      </w:r>
      <w:r w:rsidRPr="00ED2058">
        <w:rPr>
          <w:color w:val="464245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</w:t>
      </w:r>
      <w:r>
        <w:rPr>
          <w:color w:val="464245"/>
          <w:sz w:val="28"/>
          <w:szCs w:val="28"/>
        </w:rPr>
        <w:t xml:space="preserve"> от 29 октября 2024 года № 02-311  «О</w:t>
      </w:r>
      <w:r w:rsidRPr="00ED2058">
        <w:rPr>
          <w:color w:val="464245"/>
          <w:sz w:val="28"/>
          <w:szCs w:val="28"/>
        </w:rPr>
        <w:t xml:space="preserve"> направлении рекомендаций по организации и проведению итогового собеседования по русскому языку в 2025 году</w:t>
      </w:r>
      <w:r>
        <w:rPr>
          <w:color w:val="464245"/>
          <w:sz w:val="28"/>
          <w:szCs w:val="28"/>
        </w:rPr>
        <w:t>»</w:t>
      </w:r>
      <w:r w:rsidRPr="00ED2058">
        <w:rPr>
          <w:color w:val="464245"/>
          <w:sz w:val="28"/>
          <w:szCs w:val="28"/>
        </w:rPr>
        <w:t>,</w:t>
      </w:r>
      <w:r>
        <w:rPr>
          <w:color w:val="464245"/>
          <w:sz w:val="28"/>
          <w:szCs w:val="28"/>
        </w:rPr>
        <w:t xml:space="preserve"> приказом департамента образования и науки Брянской области от 10.01.2025 года № 4 «</w:t>
      </w:r>
      <w:r w:rsidRPr="00ED2058">
        <w:rPr>
          <w:color w:val="464245"/>
          <w:sz w:val="28"/>
          <w:szCs w:val="28"/>
        </w:rPr>
        <w:t>Об организации и проведении</w:t>
      </w:r>
    </w:p>
    <w:p w:rsidR="00ED2058" w:rsidRPr="00ED2058" w:rsidRDefault="00ED2058" w:rsidP="00ED2058">
      <w:pPr>
        <w:jc w:val="both"/>
      </w:pPr>
      <w:r w:rsidRPr="00ED2058">
        <w:rPr>
          <w:color w:val="464245"/>
          <w:sz w:val="28"/>
          <w:szCs w:val="28"/>
        </w:rPr>
        <w:t>итогового собеседования по русскому языку</w:t>
      </w:r>
      <w:r>
        <w:t xml:space="preserve"> </w:t>
      </w:r>
      <w:r w:rsidRPr="00ED2058">
        <w:rPr>
          <w:color w:val="464245"/>
          <w:sz w:val="28"/>
          <w:szCs w:val="28"/>
        </w:rPr>
        <w:t>в 2024-2025 учебном году на территории Брянской области</w:t>
      </w:r>
      <w:r>
        <w:rPr>
          <w:color w:val="464245"/>
          <w:sz w:val="28"/>
          <w:szCs w:val="28"/>
        </w:rPr>
        <w:t xml:space="preserve">», </w:t>
      </w:r>
      <w:r w:rsidRPr="00ED2058">
        <w:rPr>
          <w:color w:val="464245"/>
          <w:sz w:val="28"/>
          <w:szCs w:val="28"/>
        </w:rPr>
        <w:t xml:space="preserve"> в целях организованного проведения итогового собеседования по русскому языку в 2024-2025 учебном году </w:t>
      </w:r>
      <w:r>
        <w:rPr>
          <w:color w:val="464245"/>
          <w:sz w:val="28"/>
          <w:szCs w:val="28"/>
        </w:rPr>
        <w:t>в Дятьковском районе</w:t>
      </w:r>
    </w:p>
    <w:p w:rsidR="00ED2058" w:rsidRDefault="00ED2058" w:rsidP="00ED2058">
      <w:pPr>
        <w:rPr>
          <w:b/>
          <w:bCs/>
          <w:color w:val="464245"/>
          <w:sz w:val="28"/>
          <w:szCs w:val="28"/>
        </w:rPr>
      </w:pPr>
    </w:p>
    <w:p w:rsidR="00ED2058" w:rsidRDefault="00ED2058" w:rsidP="00ED2058">
      <w:pPr>
        <w:rPr>
          <w:b/>
          <w:bCs/>
          <w:color w:val="464245"/>
          <w:sz w:val="28"/>
          <w:szCs w:val="28"/>
        </w:rPr>
      </w:pPr>
      <w:r w:rsidRPr="00ED2058">
        <w:rPr>
          <w:b/>
          <w:bCs/>
          <w:color w:val="464245"/>
          <w:sz w:val="28"/>
          <w:szCs w:val="28"/>
        </w:rPr>
        <w:t>ПРИКАЗЫВАЮ:</w:t>
      </w:r>
    </w:p>
    <w:p w:rsidR="00ED2058" w:rsidRPr="003E5393" w:rsidRDefault="003E5393" w:rsidP="003E53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5393">
        <w:rPr>
          <w:sz w:val="28"/>
          <w:szCs w:val="28"/>
        </w:rPr>
        <w:t xml:space="preserve">Руководителю группы </w:t>
      </w:r>
      <w:r>
        <w:rPr>
          <w:sz w:val="28"/>
          <w:szCs w:val="28"/>
        </w:rPr>
        <w:t xml:space="preserve">отдела образования администрации Дятьковского района </w:t>
      </w:r>
      <w:r w:rsidRPr="003E5393">
        <w:rPr>
          <w:sz w:val="28"/>
          <w:szCs w:val="28"/>
        </w:rPr>
        <w:t xml:space="preserve">Гордеевой В.А </w:t>
      </w:r>
      <w:r>
        <w:rPr>
          <w:sz w:val="28"/>
          <w:szCs w:val="28"/>
        </w:rPr>
        <w:t xml:space="preserve">организовать подготовку и проведение итогового собеседования по русскому языку,  при организации и проведении руководствоваться </w:t>
      </w:r>
      <w:r>
        <w:rPr>
          <w:color w:val="464245"/>
          <w:sz w:val="28"/>
          <w:szCs w:val="28"/>
        </w:rPr>
        <w:t>методическими рекомендациями</w:t>
      </w:r>
      <w:r w:rsidR="00ED2058" w:rsidRPr="003E5393">
        <w:rPr>
          <w:color w:val="464245"/>
          <w:sz w:val="28"/>
          <w:szCs w:val="28"/>
        </w:rPr>
        <w:t xml:space="preserve"> по организации и проведению итогового собеседования по русскому языку в прилагаемой редакции (письмо Рособрнадзора от</w:t>
      </w:r>
      <w:r>
        <w:rPr>
          <w:color w:val="464245"/>
          <w:sz w:val="28"/>
          <w:szCs w:val="28"/>
        </w:rPr>
        <w:t xml:space="preserve"> 29 октября 2024 года № 02-311) и </w:t>
      </w:r>
      <w:r w:rsidR="00ED2058" w:rsidRPr="003E5393">
        <w:rPr>
          <w:color w:val="464245"/>
          <w:sz w:val="28"/>
          <w:szCs w:val="28"/>
        </w:rPr>
        <w:t xml:space="preserve"> Порядк</w:t>
      </w:r>
      <w:r>
        <w:rPr>
          <w:color w:val="464245"/>
          <w:sz w:val="28"/>
          <w:szCs w:val="28"/>
        </w:rPr>
        <w:t>ом</w:t>
      </w:r>
      <w:r w:rsidR="00ED2058" w:rsidRPr="003E5393">
        <w:rPr>
          <w:color w:val="464245"/>
          <w:sz w:val="28"/>
          <w:szCs w:val="28"/>
        </w:rPr>
        <w:t xml:space="preserve"> проведения итогового собеседования по русскому языку (далее - итоговое собеседование) на территории Брянской области в 2024-2025 учебном году согласно приложению 1.</w:t>
      </w:r>
    </w:p>
    <w:p w:rsidR="00ED2058" w:rsidRPr="00ED2058" w:rsidRDefault="00ED2058" w:rsidP="00ED2058">
      <w:pPr>
        <w:numPr>
          <w:ilvl w:val="0"/>
          <w:numId w:val="1"/>
        </w:numPr>
        <w:rPr>
          <w:color w:val="464245"/>
          <w:sz w:val="28"/>
          <w:szCs w:val="28"/>
        </w:rPr>
      </w:pPr>
      <w:r w:rsidRPr="00ED2058">
        <w:rPr>
          <w:color w:val="464245"/>
          <w:sz w:val="28"/>
          <w:szCs w:val="28"/>
        </w:rPr>
        <w:t xml:space="preserve">Руководителям </w:t>
      </w:r>
      <w:r w:rsidR="003E5393">
        <w:rPr>
          <w:color w:val="464245"/>
          <w:sz w:val="28"/>
          <w:szCs w:val="28"/>
        </w:rPr>
        <w:t>обще</w:t>
      </w:r>
      <w:r w:rsidRPr="00ED2058">
        <w:rPr>
          <w:color w:val="464245"/>
          <w:sz w:val="28"/>
          <w:szCs w:val="28"/>
        </w:rPr>
        <w:t>образовательных организаций:</w:t>
      </w:r>
    </w:p>
    <w:p w:rsidR="00ED2058" w:rsidRPr="00ED2058" w:rsidRDefault="00ED2058" w:rsidP="003E5393">
      <w:pPr>
        <w:numPr>
          <w:ilvl w:val="0"/>
          <w:numId w:val="2"/>
        </w:numPr>
        <w:jc w:val="both"/>
        <w:rPr>
          <w:color w:val="464245"/>
          <w:sz w:val="28"/>
          <w:szCs w:val="28"/>
        </w:rPr>
      </w:pPr>
      <w:r w:rsidRPr="00ED2058">
        <w:rPr>
          <w:color w:val="464245"/>
          <w:sz w:val="28"/>
          <w:szCs w:val="28"/>
        </w:rPr>
        <w:t>обеспечить проведение итогового собеседования в установленные сроки в соответствии с утвержденным Порядком проведения итогового собеседования;</w:t>
      </w:r>
    </w:p>
    <w:p w:rsidR="005E7D82" w:rsidRPr="00ED2058" w:rsidRDefault="003E5393" w:rsidP="005E7D82">
      <w:pPr>
        <w:jc w:val="both"/>
        <w:rPr>
          <w:color w:val="464245"/>
          <w:sz w:val="28"/>
          <w:szCs w:val="28"/>
        </w:rPr>
      </w:pPr>
      <w:r>
        <w:rPr>
          <w:color w:val="464245"/>
          <w:sz w:val="28"/>
          <w:szCs w:val="28"/>
        </w:rPr>
        <w:lastRenderedPageBreak/>
        <w:t xml:space="preserve">- </w:t>
      </w:r>
      <w:r w:rsidR="00ED2058" w:rsidRPr="00ED2058">
        <w:rPr>
          <w:color w:val="464245"/>
          <w:sz w:val="28"/>
          <w:szCs w:val="28"/>
        </w:rPr>
        <w:t>обеспечить информирование обучающихся и их родителей (законных представителей) по вопросам организации и проведения итогового</w:t>
      </w:r>
      <w:r w:rsidR="00ED2058">
        <w:rPr>
          <w:color w:val="464245"/>
          <w:sz w:val="28"/>
          <w:szCs w:val="28"/>
        </w:rPr>
        <w:t xml:space="preserve"> </w:t>
      </w:r>
      <w:r w:rsidR="00ED2058" w:rsidRPr="00ED2058">
        <w:rPr>
          <w:color w:val="464245"/>
          <w:sz w:val="28"/>
          <w:szCs w:val="28"/>
        </w:rPr>
        <w:t>собеседования</w:t>
      </w:r>
      <w:r w:rsidR="005E7D82">
        <w:rPr>
          <w:color w:val="464245"/>
          <w:sz w:val="28"/>
          <w:szCs w:val="28"/>
        </w:rPr>
        <w:t>.</w:t>
      </w:r>
    </w:p>
    <w:p w:rsidR="00ED2058" w:rsidRDefault="00ED2058" w:rsidP="00ED2058">
      <w:pPr>
        <w:rPr>
          <w:color w:val="464245"/>
          <w:sz w:val="28"/>
          <w:szCs w:val="28"/>
        </w:rPr>
      </w:pPr>
      <w:r w:rsidRPr="00ED2058">
        <w:rPr>
          <w:color w:val="464245"/>
          <w:sz w:val="28"/>
          <w:szCs w:val="28"/>
        </w:rPr>
        <w:t>3. Контроль за исполнением настоящего приказа оставляю за собой.</w:t>
      </w: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  <w:r>
        <w:rPr>
          <w:color w:val="464245"/>
          <w:sz w:val="28"/>
          <w:szCs w:val="28"/>
        </w:rPr>
        <w:t>Начальник отдела образования                         Л.В. Макласова</w:t>
      </w: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28"/>
          <w:szCs w:val="28"/>
        </w:rPr>
      </w:pPr>
    </w:p>
    <w:p w:rsidR="005E7D82" w:rsidRDefault="005E7D82" w:rsidP="00ED2058">
      <w:pPr>
        <w:rPr>
          <w:color w:val="464245"/>
          <w:sz w:val="18"/>
          <w:szCs w:val="18"/>
        </w:rPr>
      </w:pPr>
      <w:r>
        <w:rPr>
          <w:color w:val="464245"/>
          <w:sz w:val="18"/>
          <w:szCs w:val="18"/>
        </w:rPr>
        <w:t>Гордеева В.А.</w:t>
      </w:r>
    </w:p>
    <w:p w:rsidR="005E7D82" w:rsidRPr="005E7D82" w:rsidRDefault="005E7D82" w:rsidP="00ED2058">
      <w:pPr>
        <w:rPr>
          <w:sz w:val="18"/>
          <w:szCs w:val="18"/>
        </w:rPr>
      </w:pPr>
      <w:r>
        <w:rPr>
          <w:color w:val="464245"/>
          <w:sz w:val="18"/>
          <w:szCs w:val="18"/>
        </w:rPr>
        <w:t>3 71 77</w:t>
      </w:r>
    </w:p>
    <w:sectPr w:rsidR="005E7D82" w:rsidRPr="005E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64245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58"/>
    <w:rsid w:val="003E5393"/>
    <w:rsid w:val="0041137F"/>
    <w:rsid w:val="005E7D82"/>
    <w:rsid w:val="00BF5F83"/>
    <w:rsid w:val="00E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4FBB"/>
  <w15:chartTrackingRefBased/>
  <w15:docId w15:val="{8F1DDA6B-DE62-498D-8E42-EC17E74E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D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2025-01-13T08:39:00Z</cp:lastPrinted>
  <dcterms:created xsi:type="dcterms:W3CDTF">2025-01-13T07:51:00Z</dcterms:created>
  <dcterms:modified xsi:type="dcterms:W3CDTF">2025-01-13T08:42:00Z</dcterms:modified>
</cp:coreProperties>
</file>